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APMsport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Voctářova 8, Praha 8, 180 00 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Číslo objednávky: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rsid w:val="002B5156"/>
    <w:pPr>
      <w:spacing w:line="276" w:lineRule="auto"/>
    </w:pPr>
    <w:rPr>
      <w:rFonts w:ascii="Arial" w:cs="Arial" w:eastAsia="Arial" w:hAnsi="Arial"/>
      <w:sz w:val="22"/>
      <w:szCs w:val="22"/>
      <w:lang w:eastAsia="cs-CZ" w:val="c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2B515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hbUZmdl4wpbgs/nP5D9ZxI5fQ==">AMUW2mVJTb8rBlOwUTO10MzR35Ws44snvsNSMFSwbaPAndMTAFOuqDifzrIkiAOOWI7ghk5kS+UF4ho6xm3YqMqREybA3njAt7dslpAlD+WTXz7UHn+YRjA=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</cp:coreProperties>
</file>